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时空三极环境大数据平台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长江下游地区枞阳A型花岗岩的全岩及单矿物地球化学数据</w:t>
      </w:r>
    </w:p>
    <w:p>
      <w:r>
        <w:rPr>
          <w:sz w:val="22"/>
        </w:rPr>
        <w:t>英文标题：Whole rock and single mineral geochemical data of Zongyang A-type granite in the Lower Yangtze River Belt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本数据为长江下游花岗岩的全岩主、微量元素和Sr-Nd同位素地球化学数据，以及锆石U-Pb测年数据和原位Hf-O同位素，磷灰石原位主、微量元素地球化学数据。样品为采自枞阳的A型花岗岩，岩性为碱性长石花岗岩和石英碱性长石正长岩。全岩主量元素数据由XRF分析获得，F元素的含量由ISE分析获得，微量元素数据由ICP-MS分析获得，Sr-Nd同位素组成由MC-ICP-MS分析获得。锆石U-Pb同位素测年数据和微量元素数据由LA-ICP-MS分析获得，原位O同位素组成由SIMS分析获得，原位Lu-Hf同位素数据由LA-MC-ICP-MS分析获得。磷灰石的主量、微量元素数据分别由EMPA和LA-ICP-MS分析获得。以上数据已发表于高级别SCI期刊，数据真实可靠。通过获得的数据，可以研究旨A1和A2型花岗岩的源区成分和岩浆作用过程，制约长江下游地区的构造演化。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岩石/矿物</w:t>
      </w:r>
      <w:r>
        <w:t>,</w:t>
      </w:r>
      <w:r>
        <w:rPr>
          <w:sz w:val="22"/>
        </w:rPr>
        <w:t>地球化学</w:t>
      </w:r>
      <w:r>
        <w:t>,</w:t>
      </w:r>
      <w:r>
        <w:rPr>
          <w:sz w:val="22"/>
        </w:rPr>
        <w:t>火成岩</w:t>
      </w:r>
      <w:r>
        <w:t>,</w:t>
      </w:r>
      <w:r>
        <w:rPr>
          <w:sz w:val="22"/>
        </w:rPr>
        <w:t>锆石Hf-O同位素</w:t>
      </w:r>
      <w:r>
        <w:t>,</w:t>
      </w:r>
      <w:r>
        <w:rPr>
          <w:sz w:val="22"/>
        </w:rPr>
        <w:t>Sr-Nd同位素</w:t>
        <w:br/>
      </w:r>
      <w:r>
        <w:rPr>
          <w:sz w:val="22"/>
        </w:rPr>
        <w:t>学科关键词：</w:t>
      </w:r>
      <w:r>
        <w:rPr>
          <w:sz w:val="22"/>
        </w:rPr>
        <w:t>固体地球</w:t>
        <w:br/>
      </w:r>
      <w:r>
        <w:rPr>
          <w:sz w:val="22"/>
        </w:rPr>
        <w:t>地点关键词：</w:t>
      </w:r>
      <w:r>
        <w:rPr>
          <w:sz w:val="22"/>
        </w:rPr>
        <w:t>长江下游</w:t>
        <w:br/>
      </w:r>
      <w:r>
        <w:rPr>
          <w:sz w:val="22"/>
        </w:rPr>
        <w:t>时间关键词：</w:t>
      </w:r>
      <w:r>
        <w:rPr>
          <w:sz w:val="22"/>
        </w:rPr>
        <w:t>早白垩世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</w:t>
      </w:r>
    </w:p>
    <w:p>
      <w:pPr>
        <w:ind w:left="432"/>
      </w:pPr>
      <w:r>
        <w:rPr>
          <w:sz w:val="22"/>
        </w:rPr>
        <w:t>3.文件大小：0.092MB</w:t>
      </w:r>
    </w:p>
    <w:p>
      <w:pPr>
        <w:ind w:left="432"/>
      </w:pPr>
      <w:r>
        <w:rPr>
          <w:sz w:val="22"/>
        </w:rPr>
        <w:t>4.数据格式：None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北：31.0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西：117.0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东：117.5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南：30.58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None</w:t>
      </w:r>
      <w:r>
        <w:rPr>
          <w:sz w:val="22"/>
        </w:rPr>
        <w:t>--</w:t>
      </w:r>
      <w:r>
        <w:rPr>
          <w:sz w:val="22"/>
        </w:rPr>
        <w:t>None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江小燕. 长江下游地区枞阳A型花岗岩的全岩及单矿物地球化学数据. 时空三极环境大数据平台, DOI:10.1080/00206814.2019.1689534, CSTR:, </w:t>
      </w:r>
      <w:r>
        <w:t>2021</w:t>
      </w:r>
      <w:r>
        <w:t>.[</w:t>
      </w:r>
      <w:r>
        <w:t xml:space="preserve">JIANG   Xiaoyan. Whole rock and single mineral geochemical data of Zongyang A-type granite in the Lower Yangtze River Belt. A Big Earth Data Platform for Three Poles, DOI:10.1080/00206814.2019.1689534, CSTR:, </w:t>
      </w:r>
      <w:r>
        <w:t>2021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  <w:r>
        <w:t>Jiang, X. Y., Wu, K., Luo, J. C., Zhang, L. P., Sun, W. D., &amp; Xia, X. P. (2020). An A1-type granite that borders A2-type: insights from the geochemical characteristics of the Zongyang A-type granite in the Lower Yangtze River Belt, China. International Geology Review, 62(17), 2203-2220.</w:t>
        <w:br/>
        <w:br/>
      </w:r>
    </w:p>
    <w:p>
      <w:r>
        <w:rPr>
          <w:sz w:val="32"/>
        </w:rPr>
        <w:t>7、资助项目信息</w:t>
      </w:r>
    </w:p>
    <w:p>
      <w:pPr>
        <w:ind w:left="432"/>
      </w:pPr>
      <w:r>
        <w:rPr>
          <w:sz w:val="22"/>
        </w:rPr>
        <w:t>燕山期重大地质事件的深部过程与资源效应</w:t>
        <w:br/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江小燕</w:t>
        <w:br/>
      </w:r>
      <w:r>
        <w:rPr>
          <w:sz w:val="22"/>
        </w:rPr>
        <w:t xml:space="preserve">单位: </w:t>
      </w:r>
      <w:r>
        <w:rPr>
          <w:sz w:val="22"/>
        </w:rPr>
        <w:t>中国科学院地球化学研究所</w:t>
        <w:br/>
      </w:r>
      <w:r>
        <w:rPr>
          <w:sz w:val="22"/>
        </w:rPr>
        <w:t xml:space="preserve">电子邮件: </w:t>
      </w:r>
      <w:r>
        <w:rPr>
          <w:sz w:val="22"/>
        </w:rPr>
        <w:t>jiangxiaoyan@mail.gyig.ac.cn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