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青海省主要年份分行业增加值及增速（2013-2020）</w:t>
      </w:r>
    </w:p>
    <w:p>
      <w:r>
        <w:rPr>
          <w:sz w:val="22"/>
        </w:rPr>
        <w:t>英文标题：Industry added value and growth rate of Qinghai Province in Main Years (2013-2020)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主要年份分行业增加值及增速的统计数据，数据是按不同的所属行业分类统计，并按照年份划分的。数据整理自青海省统计局发布的青海省统计年鉴。数据集包含3个数据表，分别为：主要年份分行业增加值及增速2013-2015年.xls，主要年份分行业增加值及增速2013-2016年.xls，青海省分行业增加值及增速2017-2020.xls，数据表结构相同。例如2016年的数据表共有4个字段：</w:t>
        <w:br/>
        <w:t>字段1：行业</w:t>
        <w:br/>
        <w:t>字段2：年份</w:t>
        <w:br/>
        <w:t>字段3：总量</w:t>
        <w:br/>
        <w:t>字段4：增速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工业增加值</w:t>
      </w:r>
      <w:r>
        <w:t>,</w:t>
      </w:r>
      <w:r>
        <w:rPr>
          <w:sz w:val="22"/>
        </w:rPr>
        <w:t>农业增加值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2013-2020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青海省主要年份分行业增加值及增速（2013-2020）. 时空三极环境大数据平台, </w:t>
      </w:r>
      <w:r>
        <w:t>2021</w:t>
      </w:r>
      <w:r>
        <w:t>.[</w:t>
      </w:r>
      <w:r>
        <w:t xml:space="preserve">Qinghai Provincial Bureau of Statistics. Industry added value and growth rate of Qinghai Province in Main Years (2013-2020).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