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黑河生态水文遥感试验：非均匀下垫面地表蒸散发的多尺度观测试验-通量观测矩阵数据集（张掖湿地站涡动相关仪）</w:t>
      </w:r>
    </w:p>
    <w:p>
      <w:r>
        <w:rPr>
          <w:sz w:val="22"/>
        </w:rPr>
        <w:t>英文标题：HiWATER: Dataset of flux observation matrix (eddy covariance system of Zhangye wetland Station)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该数据集包含了2012年6月25日至9月26日的通量观测矩阵中湿地站涡动相关通量观测数据。站点位于甘肃省张掖市，下垫面是湿地。观测点的经纬度是100.44640E, 38.97514N，海拔1460.00m。涡动相关仪架高5.2m，采样频率是10Hz，超声朝向是正北向，超声风速仪与CO2/H2O分析仪之间的距离是25cm。</w:t>
        <w:br/>
        <w:t>涡动相关仪的原始观测数据为10Hz，发布的数据是采用Edire软件后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2012-06-25至2012-09-26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2013-07-04 15:18:00+00:00</w:t>
      </w:r>
      <w:r>
        <w:rPr>
          <w:sz w:val="22"/>
        </w:rPr>
        <w:t>--</w:t>
      </w:r>
      <w:r>
        <w:rPr>
          <w:sz w:val="22"/>
        </w:rPr>
        <w:t>2013-10-05 15:19:00+00:00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黑河生态水文遥感试验：非均匀下垫面地表蒸散发的多尺度观测试验-通量观测矩阵数据集（张掖湿地站涡动相关仪）. 时空三极环境大数据平台, DOI:10.3972/hiwater.101.2013.db, CSTR:18406.11.hiwater.101.2013.db, </w:t>
      </w:r>
      <w:r>
        <w:t>2017</w:t>
      </w:r>
      <w:r>
        <w:t>.[</w:t>
      </w:r>
      <w:r>
        <w:t xml:space="preserve">XU Ziwei, LIU Shaomin, LI Xin. HiWATER: Dataset of flux observation matrix (eddy covariance system of Zhangye wetland Station) of the MUlti-Scale Observation EXperiment on Evapotranspiration over heterogeneous land surfaces 2012 (MUSOEXE-12). A Big Earth Data Platform for Three Poles, DOI:10.3972/hiwater.101.2013.db, CSTR:18406.11.hiwater.101.2013.db,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