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黑河中下游干旱区植物叶片表皮微形态特征</w:t>
      </w:r>
    </w:p>
    <w:p>
      <w:r>
        <w:rPr>
          <w:sz w:val="22"/>
        </w:rPr>
        <w:t>英文标题：Leaf micro-morphological in the arid areas of middle-lower reaches of Heihe River</w:t>
      </w:r>
    </w:p>
    <w:p>
      <w:r>
        <w:rPr>
          <w:sz w:val="32"/>
        </w:rPr>
        <w:t>1、摘要</w:t>
      </w:r>
    </w:p>
    <w:p>
      <w:pPr>
        <w:ind w:firstLine="432"/>
      </w:pPr>
      <w:r>
        <w:rPr>
          <w:sz w:val="22"/>
        </w:rPr>
        <w:t>黑河流域中下游干旱区建群种植物叶片表皮微形态结构特征。植物材料编号与采样表中的编号一致。参照采样表编号确定材料及其分布位置。</w:t>
      </w:r>
    </w:p>
    <w:p>
      <w:r>
        <w:rPr>
          <w:sz w:val="32"/>
        </w:rPr>
        <w:t>2、关键词</w:t>
      </w:r>
    </w:p>
    <w:p>
      <w:pPr>
        <w:ind w:left="432"/>
      </w:pPr>
      <w:r>
        <w:rPr>
          <w:sz w:val="22"/>
        </w:rPr>
        <w:t>主题关键词：</w:t>
      </w:r>
      <w:r>
        <w:rPr>
          <w:sz w:val="22"/>
        </w:rPr>
        <w:t>植被</w:t>
      </w:r>
      <w:r>
        <w:t>,</w:t>
      </w:r>
      <w:r>
        <w:rPr>
          <w:sz w:val="22"/>
        </w:rPr>
        <w:t>作物形态</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3.文件大小：32.5MB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2012-01-12 18:47:17+00:00</w:t>
      </w:r>
      <w:r>
        <w:rPr>
          <w:sz w:val="22"/>
        </w:rPr>
        <w:t>--</w:t>
      </w:r>
      <w:r>
        <w:rPr>
          <w:sz w:val="22"/>
        </w:rPr>
        <w:t>2014-01-11 18:47:17+00:00</w:t>
      </w:r>
    </w:p>
    <w:p>
      <w:r>
        <w:rPr>
          <w:sz w:val="32"/>
        </w:rPr>
        <w:t>6、引用方式</w:t>
      </w:r>
    </w:p>
    <w:p>
      <w:pPr>
        <w:ind w:left="432"/>
      </w:pPr>
      <w:r>
        <w:rPr>
          <w:sz w:val="22"/>
        </w:rPr>
        <w:t xml:space="preserve">数据的引用: </w:t>
      </w:r>
    </w:p>
    <w:p>
      <w:pPr>
        <w:ind w:left="432" w:firstLine="432"/>
      </w:pPr>
      <w:r>
        <w:t xml:space="preserve">黑河中下游干旱区植物叶片表皮微形态特征. 时空三极环境大数据平台, DOI:10.3972/heihe.025.2014.db, CSTR:18406.11.heihe.025.2014.db, </w:t>
      </w:r>
      <w:r>
        <w:t>2015</w:t>
      </w:r>
      <w:r>
        <w:t>.[</w:t>
      </w:r>
      <w:r>
        <w:t xml:space="preserve">Leaf micro-morphological in the arid areas of middle-lower reaches of Heihe River. A Big Earth Data Platform for Three Poles, DOI:10.3972/heihe.025.2014.db, CSTR:18406.11.heihe.025.2014.db,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