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天山北麓河流域HWSD土壤质地数据集（2009）</w:t>
      </w:r>
    </w:p>
    <w:p>
      <w:r>
        <w:rPr>
          <w:sz w:val="22"/>
        </w:rPr>
        <w:t>英文标题：The HWSD soil texture dataset of the North_Slope_of_Tianshan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数据集为天山北麓河流域HWSD土壤质地数据集，数据来源于联合国粮农组织（FAO）和维也纳国际应用系统研究所(IIASA)所构建的世界土壤数据库(Harmonized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碎石体积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3.文件大小：1.43MB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天山北麓河流域HWSD土壤质地数据集（2009）. 时空三极环境大数据平台, </w:t>
      </w:r>
      <w:r>
        <w:t>2013</w:t>
      </w:r>
      <w:r>
        <w:t>.[</w:t>
      </w:r>
      <w:r>
        <w:t xml:space="preserve">Food and Agriculture Organization of the United Nations（FAO）. The HWSD soil texture dataset of the North_Slope_of_Tianshan River Basin (2009).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