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黑河生态水文遥感试验：黑河流域中游LAI2000测量LAI数据集</w:t>
      </w:r>
    </w:p>
    <w:p>
      <w:r>
        <w:rPr>
          <w:sz w:val="22"/>
        </w:rPr>
        <w:t>英文标题：HiWATER: Dataset of vegetation LAI measured by LAI2000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本数据为在盈科绿洲观测的植被LAI数据集。数据观测从2012年5月25日开始，至2012年7月7日结束。</w:t>
        <w:br/>
        <w:t>测量仪器与原理：</w:t>
        <w:br/>
        <w:t>利用LAI2000测量冠层的LAI。在盈科绿洲5km*5km样方内选择18个玉米样方，1个果园和1个人工白杨林样方进行测量。</w:t>
        <w:br/>
        <w:t>在每个样方内测量一次冠层上入射，测量多次冠层下透射，然后取均值，通过间隙率模型反演得到冠层LAI。</w:t>
        <w:br/>
        <w:t>配套数据：</w:t>
        <w:br/>
        <w:t>植被的种类、株高、垄行结构、场景照片等信息。</w:t>
        <w:br/>
        <w:t>数据格式：</w:t>
        <w:br/>
        <w:t>Excel格式。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2012-06-09</w:t>
      </w:r>
      <w:r>
        <w:t xml:space="preserve">, </w:t>
      </w:r>
      <w:r>
        <w:rPr>
          <w:sz w:val="22"/>
        </w:rPr>
        <w:t>2012-06-28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2012-06-23</w:t>
      </w:r>
      <w:r>
        <w:t xml:space="preserve">, </w:t>
      </w:r>
      <w:r>
        <w:rPr>
          <w:sz w:val="22"/>
        </w:rPr>
        <w:t>2012-05-30</w:t>
      </w:r>
      <w:r>
        <w:t xml:space="preserve">, </w:t>
      </w:r>
      <w:r>
        <w:rPr>
          <w:sz w:val="22"/>
        </w:rPr>
        <w:t>2012-06-01</w:t>
      </w:r>
      <w:r>
        <w:t xml:space="preserve">, </w:t>
      </w:r>
      <w:r>
        <w:rPr>
          <w:sz w:val="22"/>
        </w:rPr>
        <w:t>2012-06-02</w:t>
      </w:r>
      <w:r>
        <w:t xml:space="preserve">, </w:t>
      </w:r>
      <w:r>
        <w:rPr>
          <w:sz w:val="22"/>
        </w:rPr>
        <w:t>2012-05-28</w:t>
      </w:r>
      <w:r>
        <w:t xml:space="preserve">, </w:t>
      </w:r>
      <w:r>
        <w:rPr>
          <w:sz w:val="22"/>
        </w:rPr>
        <w:t>2012-06-08</w:t>
      </w:r>
      <w:r>
        <w:t xml:space="preserve">, </w:t>
      </w:r>
      <w:r>
        <w:rPr>
          <w:sz w:val="22"/>
        </w:rPr>
        <w:t>2012-05-24</w:t>
      </w:r>
      <w:r>
        <w:t xml:space="preserve">, </w:t>
      </w:r>
      <w:r>
        <w:rPr>
          <w:sz w:val="22"/>
        </w:rPr>
        <w:t>2012-06-11</w:t>
      </w:r>
      <w:r>
        <w:t xml:space="preserve">, </w:t>
      </w:r>
      <w:r>
        <w:rPr>
          <w:sz w:val="22"/>
        </w:rPr>
        <w:t>2012-07-03</w:t>
      </w:r>
      <w:r>
        <w:t xml:space="preserve">, </w:t>
      </w:r>
      <w:r>
        <w:rPr>
          <w:sz w:val="22"/>
        </w:rPr>
        <w:t>2012-05-29</w:t>
      </w:r>
      <w:r>
        <w:t xml:space="preserve">, </w:t>
      </w:r>
      <w:r>
        <w:rPr>
          <w:sz w:val="22"/>
        </w:rPr>
        <w:t>2012-06-03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2012-06-06 15:40:00+00:00</w:t>
      </w:r>
      <w:r>
        <w:rPr>
          <w:sz w:val="22"/>
        </w:rPr>
        <w:t>--</w:t>
      </w:r>
      <w:r>
        <w:rPr>
          <w:sz w:val="22"/>
        </w:rPr>
        <w:t>2012-07-20 15:41:00+00:00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黑河生态水文遥感试验：黑河流域中游LAI2000测量LAI数据集. 时空三极环境大数据平台, DOI:10.3972/hiwater.058.2013.db, CSTR:18406.11.hiwater.058.2013.db, </w:t>
      </w:r>
      <w:r>
        <w:t>2017</w:t>
      </w:r>
      <w:r>
        <w:t>.[</w:t>
      </w:r>
      <w:r>
        <w:t xml:space="preserve">MA Mingguo. HiWATER: Dataset of vegetation LAI measured by LAI2000 in the middle reaches of the Heihe River Basin. A Big Earth Data Platform for Three Poles, DOI:10.3972/hiwater.058.2013.db, CSTR:18406.11.hiwater.058.2013.db,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