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黑河中游典型站点无人机遥感地表温度数据（2020,V1）</w:t>
      </w:r>
    </w:p>
    <w:p>
      <w:r>
        <w:rPr>
          <w:sz w:val="22"/>
        </w:rPr>
        <w:t>英文标题：Land Surface Temperature Dataset of Typical Stations in Middle Reaches of Heihe River Basin Based on UAV Remote Sensing(2020,V1)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地表温度是地表能量平衡的重要参量之一。本数据集为2020年6-10月逐月的黑河流域典型站点无人机遥感地表温度数据；飞行使用大疆M600 pro无人机搭载WIRIS Pro Sc热像仪，分别以湿地内的SD站、绿洲内的DM站和荒漠内的HZ站为中心，观测了地表温度获取了地表亮温图像，无人机的飞行高度约300m，热像仪的像素为336x256，图像的空间分辨率为0.4m。地表温度反演算法为改进的单通道算法，将该算法应用于无人机热红外遥感传感器获取的地表亮温数据，最终得到0.4m空间分辨率的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张掖湿地站</w:t>
      </w:r>
      <w:r>
        <w:t xml:space="preserve">, </w:t>
      </w:r>
      <w:r>
        <w:rPr>
          <w:sz w:val="22"/>
        </w:rPr>
        <w:t>花寨子荒漠站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2020年</w:t>
      </w:r>
      <w:r>
        <w:t xml:space="preserve">, </w:t>
      </w:r>
      <w:r>
        <w:rPr>
          <w:sz w:val="22"/>
        </w:rPr>
        <w:t>2020-6-10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3.文件大小：928.0MB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2020-06-13 16:00:00+00:00</w:t>
      </w:r>
      <w:r>
        <w:rPr>
          <w:sz w:val="22"/>
        </w:rPr>
        <w:t>--</w:t>
      </w:r>
      <w:r>
        <w:rPr>
          <w:sz w:val="22"/>
        </w:rPr>
        <w:t>2020-10-20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周纪, 王子卫. 黑河中游典型站点无人机遥感地表温度数据（2020,V1）. 时空三极环境大数据平台, DOI:10.11888/Ecolo.tpdc.271348, CSTR:18406.11.Ecolo.tpdc.271348, </w:t>
      </w:r>
      <w:r>
        <w:t>2021</w:t>
      </w:r>
      <w:r>
        <w:t>.[</w:t>
      </w:r>
      <w:r>
        <w:t xml:space="preserve">WANG  Ziwei, ZHOU Ji, LIU Shaomin. Land Surface Temperature Dataset of Typical Stations in Middle Reaches of Heihe River Basin Based on UAV Remote Sensing(2020,V1). A Big Earth Data Platform for Three Poles, DOI:10.11888/Ecolo.tpdc.271348, CSTR:18406.11.Ecolo.tpdc.271348,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F., Zhang, X., Song, L. (2019). Component radiative temperatures over sparsely vegetated surfaces and their potential for upscaling land surface temperature. Agricultural and Forest Meteorology, 276–277. https://doi.org/10.1016/j.agrformet.2019.05.031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王子卫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oneziway@163.com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