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中国区域6km陆面再分析资料（1979-2017）</w:t>
      </w:r>
    </w:p>
    <w:p>
      <w:r>
        <w:rPr>
          <w:sz w:val="22"/>
        </w:rPr>
        <w:t>英文标题：A 6km land reanalysis dataset over China from 1979 to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球变暖、下垫面变化和城市化过程已诱发显著的、非均一性陆面水热要素变化，需要发展高分辨率陆面再分析数据为局地粮食、能源和水资源安全提供精细化信息。然而，目前全球陆面再分析资料的分辨率依旧较粗（~0.25°），亟需高分辨率、长时段的区域高分辨率陆面再分析数据。这里，我们利用多源高分辨率气象外强迫、高分辨率陆面参数数据驱动一个经过水文率定的联合地表-地下过程陆面模式（CSSPv2），发展了一套高分辨率、长时段中国区域陆面再分析数据（HCLRDv1.0）。HCLRDv1.0考虑了植被叶面积指数和城市下垫面的年变化过程，数据分辨率为6km，时间跨度为1979~2017年，时间分辨率为1天。基于上千个观测站点以及高分辨率卫星反演数据的对比验证表明，HCLRDv1.0可以很好地再现积雪深度、蒸散发、地表和根系层土壤湿度的气候态、变率和长期变化趋势，相比9套先进再分析资料，HCLRDv1.0对上述变量的模拟误差减小了12~67%，对83个流域产流模拟与观测间的KGE指数增加了197%，与遥感反演的三大城市群地表温度之间的相关系数增加12%。进一步分析发现，除了采用了高分辨率陆面驱动数据外，高分辨率的陆面参数和CSSPv2陆面模式对HCLRDv1.0的高精度表现也有重要贡献。由于HCLRDv1.0的长时段、高分辨率和高模拟精度，它可以用于中国地区陆面水热过程、陆面水热变化的相关研究，也能为天气和气候模式的初始化提供更精确的初始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土壤湿度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产流率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显热通量</w:t>
      </w:r>
      <w:r>
        <w:t>,</w:t>
      </w:r>
      <w:r>
        <w:rPr>
          <w:sz w:val="22"/>
        </w:rPr>
        <w:t>潜热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1979-2017</w:t>
      </w:r>
      <w:r>
        <w:t xml:space="preserve">, </w:t>
      </w:r>
      <w:r>
        <w:rPr>
          <w:sz w:val="22"/>
        </w:rPr>
        <w:t>日尺度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3.文件大小：168000.0MB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西：66.71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东：137.29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袁星, 季鹏. 中国区域6km陆面再分析资料（1979-2017）. 时空三极环境大数据平台, DOI:10.11888/Terre.tpdc.271898, CSTR:18406.11.Terre.tpdc.271898, </w:t>
      </w:r>
      <w:r>
        <w:t>2021</w:t>
      </w:r>
      <w:r>
        <w:t>.[</w:t>
      </w:r>
      <w:r>
        <w:t xml:space="preserve">JI   Peng, YUAN   Xing. A 6km land reanalysis dataset over China from 1979 to 2017. A Big Earth Data Platform for Three Poles, DOI:10.11888/Terre.tpdc.271898, CSTR:18406.11.Terre.tpdc.271898,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Yuan, X., Ji, P., Wang, L., Liang, X.Z., Yang, K., Ye, A., Su, Z. &amp; Wen, J. (2018). High‐Resolution Land Surface Modeling of Hydrological Changes Over the Sanjiangyuan Region in the Eastern Tibetan Plateau: 1. Model Development and Evaluation. Journal of Advances in Modeling Earth Systems, 10, 2806–2828.</w:t>
        <w:br/>
        <w:br/>
      </w:r>
      <w:r>
        <w:t>Ji, P., Yuan, X., Liang, X. Z., Jiao, Y., Zhou, Y., &amp; Liu, Z. (2021). High‐resolution land surface modeling of the effect of long‐term urbanization on hydrothermal changes over Beijing metropolitan area. Journal of Geophysical Research-Atmosphere, 126, e2021JD034787.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袁星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xyuan@nuist.edu.cn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季鹏</w:t>
        <w:br/>
      </w:r>
      <w:r>
        <w:rPr>
          <w:sz w:val="22"/>
        </w:rPr>
        <w:t xml:space="preserve">单位: </w:t>
      </w:r>
      <w:r>
        <w:rPr>
          <w:sz w:val="22"/>
        </w:rPr>
        <w:t>南京信息工程大学</w:t>
        <w:br/>
      </w:r>
      <w:r>
        <w:rPr>
          <w:sz w:val="22"/>
        </w:rPr>
        <w:t xml:space="preserve">电子邮件: </w:t>
      </w:r>
      <w:r>
        <w:rPr>
          <w:sz w:val="22"/>
        </w:rPr>
        <w:t>pengji@nuist.edu.cn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