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雅鲁藏布江缝合带中段二叠纪基性岩的微量元素组成及意义</w:t>
      </w:r>
    </w:p>
    <w:p>
      <w:r>
        <w:rPr>
          <w:sz w:val="22"/>
        </w:rPr>
        <w:t>英文标题：Composition and implication of trace elements from the Permian basic rocks in central Yarlung Zangbo suture zone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前人对雅鲁藏布江缝合带中一些基性岩开展的岩石地化分析指出，在仲巴和仁布一带可能存在侏罗纪-白垩纪海山型的玄武岩基座记录。本次工作对雅鲁藏布江缝合带中段（西藏南部拉孜地区）二叠纪灰岩块体之下的部分基性岩17件样品进行了微量元素分析。部分结果显示，这些岩石主体为玄武岩，以EMORB型为主，少量样品投点于OIB和NMORB型范围。这些以洋壳类型为主的玄武岩，结合上覆沉积接触的碳酸盐岩，共同表明此时期可能存在古海山，亦即这些古海山记录残留于雅鲁藏布江缝合带内。古海山的甄别进一步暗示新特提斯洋在此前（中二叠世）之前业已打开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微量元素</w:t>
      </w:r>
      <w:r>
        <w:t>,</w:t>
      </w:r>
      <w:r>
        <w:rPr>
          <w:sz w:val="22"/>
        </w:rPr>
        <w:t>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雅鲁藏布江缝合带</w:t>
        <w:br/>
      </w:r>
      <w:r>
        <w:rPr>
          <w:sz w:val="22"/>
        </w:rPr>
        <w:t>时间关键词：</w:t>
      </w:r>
      <w:r>
        <w:rPr>
          <w:sz w:val="22"/>
        </w:rPr>
        <w:t>二叠纪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北：29.27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西：87.33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东：87.48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南：29.18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李祥辉. 雅鲁藏布江缝合带中段二叠纪基性岩的微量元素组成及意义. 时空三极环境大数据平台, DOI:10.11888/Geo.tpdc.271074, CSTR:18406.11.Geo.tpdc.271074, </w:t>
      </w:r>
      <w:r>
        <w:t>2020</w:t>
      </w:r>
      <w:r>
        <w:t>.[</w:t>
      </w:r>
      <w:r>
        <w:t xml:space="preserve">LI Xianghui. Composition and implication of trace elements from the Permian basic rocks in central Yarlung Zangbo suture zone. A Big Earth Data Platform for Three Poles, DOI:10.11888/Geo.tpdc.271074, CSTR:18406.11.Geo.tpdc.271074,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李祥辉</w:t>
        <w:br/>
      </w:r>
      <w:r>
        <w:rPr>
          <w:sz w:val="22"/>
        </w:rPr>
        <w:t xml:space="preserve">单位: </w:t>
      </w:r>
      <w:r>
        <w:rPr>
          <w:sz w:val="22"/>
        </w:rPr>
        <w:t>南京大学地球科学与工程学院</w:t>
        <w:br/>
      </w:r>
      <w:r>
        <w:rPr>
          <w:sz w:val="22"/>
        </w:rPr>
        <w:t xml:space="preserve">电子邮件: </w:t>
      </w:r>
      <w:r>
        <w:rPr>
          <w:sz w:val="22"/>
        </w:rPr>
        <w:t>seanlee@nju.edu.cn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