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中国东部长江中下游贵池地区抛刀岭斑岩型金矿床地球化学数据</w:t>
      </w:r>
    </w:p>
    <w:p>
      <w:r>
        <w:rPr>
          <w:sz w:val="22"/>
        </w:rPr>
        <w:t>英文标题：Geochemical data of the bodaoling porphyry gold deposit in Guichi area, middle and lower reaches of the Yangtze River,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中国东部长江中下游贵池地区抛刀岭斑岩型花岗闪长斑岩、石英正长岩及花岗岩全岩主微量数据，锆石微量及U-Pb定年数据，及钻孔样品多金属元素数据。全岩主量元素数据由XRF分析获得，微量元素数据由ICP-MS分析获得，锆石U-Pb定年数据由LA-ICP-MS分析获得，痕量Au采用石墨炉原子吸收光谱法分析，As、Sb、Bi采用原子荧光光谱法分析，其他金属元素采用原子吸收光谱法和紫外分光光度法分析。以上数据已发表于高级别SCI期刊，数据真实可靠。通过获得的数据，可以详细总结矿床地质特征，结合区内岩浆岩的年代学、地球化学综合研究，探讨矿床类型，阐明与金、铜金矿床有关的岩浆岩成因。建立了宝刀岭地区区域岩浆成矿模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安徽池州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西：117.57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中国东部长江中下游贵池地区抛刀岭斑岩型金矿床地球化学数据. 时空三极环境大数据平台, DOI:10.1111/1755-6724.13550, CSTR:, </w:t>
      </w:r>
      <w:r>
        <w:t>2021</w:t>
      </w:r>
      <w:r>
        <w:t>.[</w:t>
      </w:r>
      <w:r>
        <w:t xml:space="preserve">YANG   Xiaoyong. Geochemical data of the bodaoling porphyry gold deposit in Guichi area, middle and lower reaches of the Yangtze River, Eastern China. A Big Earth Data Platform for Three Poles, DOI:10.1111/1755-6724.13550,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Dung, L. An., Yang, X. Y., Deng, J. H., Wang, F. Y., &amp; Lee, Insung. (2018). Mineralization, Geochemistry and Zircon U-Pb Ages of the Paodaoling Porphyry Gold Deposit in the Guichi Region, Lower Yangtze Metallogenic Belt, Eastern China. Acta Geologica Sinica(English Edition). 92(2),706-732,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