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黑河中游典型站点无人机遥感NDVI数据（2020,V1）</w:t>
      </w:r>
    </w:p>
    <w:p>
      <w:r>
        <w:rPr>
          <w:sz w:val="22"/>
        </w:rPr>
        <w:t>英文标题：NDVI Dataset of Typical Stations in Midstream of Heihe River Basin Based on UAV Remote Sensing (2020, V1)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归一化植被指数结合了不同波段的光谱信息，在研究植被长势、地物分类方面有重要作用。本数据集为2020年6-10月的黑河流域典型站点无人机遥感NDVI（Normalized Differential Vegetation Index）数据，空间分辨率为0.2 m。NDVI数据获取流程为将无人机拍摄后的单幅影像通过Pix4D mapper进行拼接，并由Pix4D mapper自动进行拼接和影像的植被指数计算。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地表产品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张掖湿地站</w:t>
      </w:r>
      <w:r>
        <w:t xml:space="preserve">, </w:t>
      </w:r>
      <w:r>
        <w:rPr>
          <w:sz w:val="22"/>
        </w:rPr>
        <w:t>花寨子荒漠站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2020年</w:t>
      </w:r>
      <w:r>
        <w:t xml:space="preserve">, </w:t>
      </w:r>
      <w:r>
        <w:rPr>
          <w:sz w:val="22"/>
        </w:rPr>
        <w:t>2020-6-10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3.文件大小：4884.0MB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2020-06-13 16:00:00+00:00</w:t>
      </w:r>
      <w:r>
        <w:rPr>
          <w:sz w:val="22"/>
        </w:rPr>
        <w:t>--</w:t>
      </w:r>
      <w:r>
        <w:rPr>
          <w:sz w:val="22"/>
        </w:rPr>
        <w:t>2020-10-20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周纪, 金子纯, 王子卫. 黑河中游典型站点无人机遥感NDVI数据（2020,V1）. 时空三极环境大数据平台, DOI:10.11888/Ecolo.tpdc.271347, CSTR:18406.11.Ecolo.tpdc.271347, </w:t>
      </w:r>
      <w:r>
        <w:t>2021</w:t>
      </w:r>
      <w:r>
        <w:t>.[</w:t>
      </w:r>
      <w:r>
        <w:t xml:space="preserve">WANG  Ziwei, JIN  Zichun, ZHOU Ji, LIU Shaomin. NDVI Dataset of Typical Stations in Midstream of Heihe River Basin Based on UAV Remote Sensing (2020, V1). A Big Earth Data Platform for Three Poles, DOI:10.11888/Ecolo.tpdc.271347, CSTR:18406.11.Ecolo.tpdc.271347,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M., Zhou, J., Peng, Z., Liu, S., Göttsche, F., Zhang, X., Song, L. (2019). Component radiative temperatures over sparsely vegetated surfaces and their potential for upscaling land surface temperature. Agricultural and Forest Meteorology, 276–277. https://doi.org/10.1016/j.agrformet.2019.05.031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周纪</w:t>
        <w:br/>
      </w:r>
      <w:r>
        <w:rPr>
          <w:sz w:val="22"/>
        </w:rPr>
        <w:t xml:space="preserve">单位: </w:t>
      </w:r>
      <w:r>
        <w:rPr>
          <w:sz w:val="22"/>
        </w:rPr>
        <w:t>电子科技大学 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jzhou233@uestc.edu.cn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金子纯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t>jinzichun1996@163.com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王子卫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t>oneziway@163.com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