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黑河下游（额济纳旗）地下水位数据集</w:t>
      </w:r>
    </w:p>
    <w:p>
      <w:r>
        <w:rPr>
          <w:sz w:val="22"/>
        </w:rPr>
        <w:t>英文标题：Groundwater level data in Ejina of the lower reachers of Heihe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2010年10月起，在黑河下游额济纳绿洲乌兰图格附近，沿垂直河道方向距离河岸50m,300m,2200m,2700m,3200m,3700m,4300m处布设地下水埋深观测井，采用HOBO自动水位计进行动态测量，测量指标为地下水位（埋深），数据时间尺度为月尺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额济纳旗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2010.10-2012.06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南：42.1005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2010-10-09 08:00:00+00:00</w:t>
      </w:r>
      <w:r>
        <w:rPr>
          <w:sz w:val="22"/>
        </w:rPr>
        <w:t>--</w:t>
      </w:r>
      <w:r>
        <w:rPr>
          <w:sz w:val="22"/>
        </w:rPr>
        <w:t>2012-07-08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陈亚宁. 黑河下游（额济纳旗）地下水位数据集. 时空三极环境大数据平台, DOI:10.11888/Hydro.tpdc.270970, CSTR:18406.11.Hydro.tpdc.270970, </w:t>
      </w:r>
      <w:r>
        <w:t>2013</w:t>
      </w:r>
      <w:r>
        <w:t>.[</w:t>
      </w:r>
      <w:r>
        <w:t xml:space="preserve">CHEN Yaning. Groundwater level data in Ejina of the lower reachers of Heihe River. A Big Earth Data Platform for Three Poles, DOI:10.11888/Hydro.tpdc.270970, CSTR:18406.11.Hydro.tpdc.270970,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荒漠河岸植被水分利用策略及其对干旱胁迫的适应机制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陈亚宁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chenyn@ms.xjb.ac.cn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