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黑河排露沟流域生长季节青海云杉林林分蒸腾耗水量数据集（2011-2013）</w:t>
      </w:r>
    </w:p>
    <w:p>
      <w:r>
        <w:rPr>
          <w:sz w:val="22"/>
        </w:rPr>
        <w:t>英文标题：Transpiration dataset of Qinhai spruce stand during the growing season in Pailougou watershed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开展祁连山森林植被蒸散的定量研究，对正确认识祁连山森林生态系统的水文功能、了解水循环过程和流域水文模型开发, 对制定合理的森林经营管理方案具有十分重要的意义。森林蒸散主要由林下土壤表面蒸发、植被蒸腾和树冠截留水分蒸发组成。传统上蒸散研究方法可以分为实际测定和估算法2类。实际测定方法包括水文学方法、微气象学方法、植物生理方法；估算方法是通过模型计算蒸散，主要包括分析模型和经验模型2类。但这些方法都不能有效的把森林的蒸腾与蒸发区分开来。树干液流法通过测量林木蒸腾耗水量，可有效的计算林地的蒸腾量树干液流法通过测量林木蒸腾耗水量，可有效的计算林地的蒸腾量。我们利用热脉冲技术测量了林木蒸腾耗水量，并尺度扩展至林分尺度，以提示青海云杉林的蒸腾耗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2011-01-21 07:30:00+00:00</w:t>
      </w:r>
      <w:r>
        <w:rPr>
          <w:sz w:val="22"/>
        </w:rPr>
        <w:t>--</w:t>
      </w:r>
      <w:r>
        <w:rPr>
          <w:sz w:val="22"/>
        </w:rPr>
        <w:t>2014-01-08 07:30:00+00:00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黑河排露沟流域生长季节青海云杉林林分蒸腾耗水量数据集（2011-2013）. 时空三极环境大数据平台, DOI:10.3972/heihe.069.2014.db, CSTR:18406.11.heihe.069.2014.db, </w:t>
      </w:r>
      <w:r>
        <w:t>2014</w:t>
      </w:r>
      <w:r>
        <w:t>.[</w:t>
      </w:r>
      <w:r>
        <w:t xml:space="preserve">CHANG Xuexiang. Transpiration dataset of Qinhai spruce stand during the growing season in Pailougou watershed (2011-2013). A Big Earth Data Platform for Three Poles, DOI:10.3972/heihe.069.2014.db, CSTR:18406.11.heihe.069.2014.db,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