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黑河流域数字土壤制图产品：三维土壤有机碳含量分布数据集（2012）</w:t>
      </w:r>
    </w:p>
    <w:p>
      <w:r>
        <w:rPr>
          <w:sz w:val="22"/>
        </w:rPr>
        <w:t>英文标题：Digital soil mapping dataset of soil organic carbon content in the Heihe River Basin (2012)</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有机碳含量空间分布数据产品。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hh_soc_layer1.tif：0-5cm 土壤有机碳含量；</w:t>
        <w:br/>
        <w:t>hh_soc_layer2.tif：5-15cm 土壤有机碳含量；</w:t>
        <w:br/>
        <w:t>hh_soc_layer3.tif：15-30cm 土壤有机碳含量；</w:t>
        <w:br/>
        <w:t>hh_soc_layer4.tif：30-60cm 土壤有机碳含量；</w:t>
        <w:br/>
        <w:t>hh_soc_layer5.tif：60-100cm 土壤有机碳含量；</w:t>
      </w:r>
    </w:p>
    <w:p>
      <w:r>
        <w:rPr>
          <w:sz w:val="32"/>
        </w:rPr>
        <w:t>2、关键词</w:t>
      </w:r>
    </w:p>
    <w:p>
      <w:pPr>
        <w:ind w:left="432"/>
      </w:pPr>
      <w:r>
        <w:rPr>
          <w:sz w:val="22"/>
        </w:rPr>
        <w:t>主题关键词：</w:t>
      </w:r>
      <w:r>
        <w:rPr>
          <w:sz w:val="22"/>
        </w:rPr>
        <w:t>土壤</w:t>
      </w:r>
      <w:r>
        <w:t>,</w:t>
      </w:r>
      <w:r>
        <w:rPr>
          <w:sz w:val="22"/>
        </w:rPr>
        <w:t>土壤有机物</w:t>
        <w:br/>
      </w:r>
      <w:r>
        <w:rPr>
          <w:sz w:val="22"/>
        </w:rPr>
        <w:t>学科关键词：</w:t>
      </w:r>
      <w:r>
        <w:rPr>
          <w:sz w:val="22"/>
        </w:rPr>
        <w:t>陆地表层</w:t>
        <w:br/>
      </w:r>
      <w:r>
        <w:rPr>
          <w:sz w:val="22"/>
        </w:rPr>
        <w:t>地点关键词：</w:t>
      </w:r>
      <w:r>
        <w:rPr>
          <w:sz w:val="22"/>
        </w:rPr>
        <w:t>黑河流域</w:t>
      </w:r>
      <w:r>
        <w:t xml:space="preserve">, </w:t>
      </w:r>
      <w:r>
        <w:rPr>
          <w:sz w:val="22"/>
        </w:rPr>
        <w:t>全流域</w:t>
        <w:br/>
      </w:r>
      <w:r>
        <w:rPr>
          <w:sz w:val="22"/>
        </w:rPr>
        <w:t>时间关键词：</w:t>
      </w:r>
      <w:r>
        <w:rPr>
          <w:sz w:val="22"/>
        </w:rPr>
        <w:t>2012</w:t>
      </w:r>
    </w:p>
    <w:p>
      <w:r>
        <w:rPr>
          <w:sz w:val="32"/>
        </w:rPr>
        <w:t>3、数据细节</w:t>
      </w:r>
    </w:p>
    <w:p>
      <w:pPr>
        <w:ind w:left="432"/>
      </w:pPr>
      <w:r>
        <w:rPr>
          <w:sz w:val="22"/>
        </w:rPr>
        <w:t>1.比例尺：500000</w:t>
      </w:r>
    </w:p>
    <w:p>
      <w:pPr>
        <w:ind w:left="432"/>
      </w:pPr>
      <w:r>
        <w:rPr>
          <w:sz w:val="22"/>
        </w:rPr>
        <w:t>2.投影：4326</w:t>
      </w:r>
    </w:p>
    <w:p>
      <w:pPr>
        <w:ind w:left="432"/>
      </w:pPr>
      <w:r>
        <w:rPr>
          <w:sz w:val="22"/>
        </w:rPr>
        <w:t>3.文件大小：464.0MB</w:t>
      </w:r>
    </w:p>
    <w:p>
      <w:pPr>
        <w:ind w:left="432"/>
      </w:pPr>
      <w:r>
        <w:rPr>
          <w:sz w:val="22"/>
        </w:rPr>
        <w:t>4.数据格式：三维土壤有机碳含量分布数据集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北：42.687</w:t>
            </w:r>
          </w:p>
        </w:tc>
        <w:tc>
          <w:tcPr>
            <w:tcW w:type="dxa" w:w="2880"/>
          </w:tcPr>
          <w:p>
            <w:r>
              <w:t>-</w:t>
            </w:r>
          </w:p>
        </w:tc>
      </w:tr>
      <w:tr>
        <w:tc>
          <w:tcPr>
            <w:tcW w:type="dxa" w:w="2880"/>
          </w:tcPr>
          <w:p>
            <w:r>
              <w:t>西：97.0667</w:t>
            </w:r>
          </w:p>
        </w:tc>
        <w:tc>
          <w:tcPr>
            <w:tcW w:type="dxa" w:w="2880"/>
          </w:tcPr>
          <w:p>
            <w:r>
              <w:t>-</w:t>
            </w:r>
          </w:p>
        </w:tc>
        <w:tc>
          <w:tcPr>
            <w:tcW w:type="dxa" w:w="2880"/>
          </w:tcPr>
          <w:p>
            <w:r>
              <w:t>东：101.9898</w:t>
            </w:r>
          </w:p>
        </w:tc>
      </w:tr>
      <w:tr>
        <w:tc>
          <w:tcPr>
            <w:tcW w:type="dxa" w:w="2880"/>
          </w:tcPr>
          <w:p>
            <w:r>
              <w:t>-</w:t>
            </w:r>
          </w:p>
        </w:tc>
        <w:tc>
          <w:tcPr>
            <w:tcW w:type="dxa" w:w="2880"/>
          </w:tcPr>
          <w:p>
            <w:r>
              <w:t>南：37.6893</w:t>
            </w:r>
          </w:p>
        </w:tc>
        <w:tc>
          <w:tcPr>
            <w:tcW w:type="dxa" w:w="2880"/>
          </w:tcPr>
          <w:p>
            <w:r>
              <w:t>-</w:t>
            </w:r>
          </w:p>
        </w:tc>
      </w:tr>
    </w:tbl>
    <w:p>
      <w:r>
        <w:rPr>
          <w:sz w:val="32"/>
        </w:rPr>
        <w:t>5、时间范围</w:t>
      </w:r>
      <w:r>
        <w:rPr>
          <w:sz w:val="22"/>
        </w:rPr>
        <w:t>2012-07-12 08:00:00+00:00</w:t>
      </w:r>
      <w:r>
        <w:rPr>
          <w:sz w:val="22"/>
        </w:rPr>
        <w:t>--</w:t>
      </w:r>
      <w:r>
        <w:rPr>
          <w:sz w:val="22"/>
        </w:rPr>
        <w:t>2015-07-12 08:00:00+00:00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黑河流域数字土壤制图产品：三维土壤有机碳含量分布数据集（2012）. 时空三极环境大数据平台, DOI:10.3972/haihe.102.2017.db, CSTR:18406.11.haihe.102.2017.db, </w:t>
      </w:r>
      <w:r>
        <w:t>2017</w:t>
      </w:r>
      <w:r>
        <w:t>.[</w:t>
      </w:r>
      <w:r>
        <w:t xml:space="preserve">SONG Xiaodong, ZHANG Ganlin. Digital soil mapping dataset of soil organic carbon content in the Heihe River Basin (2012). A Big Earth Data Platform for Three Poles, DOI:10.3972/haihe.102.2017.db, CSTR:18406.11.haihe.102.2017.db, </w:t>
      </w:r>
      <w:r>
        <w:t>2017</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r>
        <w:t>Yang, R.M., Zhang, G.L, Liu, F., Lu, Y.Y., Yang, F., Yang, F., Yang, M., Zhao, Y.G., Li, D.C. (2016). Comparison of boosted regression tree and random forest models for mapping topsoil organic carbon concentration in an alpine ecosystem. Ecological Indicators, 60, 870–878.</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