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黑河综合遥感联合试验：阿柔加密观测区样方样带布置</w:t>
      </w:r>
    </w:p>
    <w:p>
      <w:r>
        <w:rPr>
          <w:sz w:val="22"/>
        </w:rPr>
        <w:t>英文标题：WATER: Dataset of setting of the sampling plots and stripes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阿柔加密观测区布置了阿柔样方1（A1），阿柔样方2（A2），阿柔样方（A3）共3个样方和阿柔样带1（L1），阿柔样带2（L2），阿柔样带3（L3），阿柔样带4（L4），阿柔样带5（L5），阿柔样带（L6）共6条样带。每个样方在预试验期为3Grid×3Grid，在加强试验期扩充为4Grid×4Grid，每个Grid大小为30m×30m正方形，采样点通常位于每个Grid的角点和中心点；每条样带为南北朝向，各样带上采样点间隔为100m。</w:t>
        <w:br/>
        <w:t>采样点命名规则：A1-1表示阿柔样方1的1号点；L1-1表示阿柔样带1的1号点。</w:t>
        <w:br/>
        <w:t>本数据中给出每个样方和样带上各采样点的经纬度坐标和海拔高程，数据以Excel表格形式存储。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样带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18:49:59.091797+00:00</w:t>
      </w:r>
      <w:r>
        <w:rPr>
          <w:sz w:val="22"/>
        </w:rPr>
        <w:t>--</w:t>
      </w:r>
      <w:r>
        <w:rPr>
          <w:sz w:val="22"/>
        </w:rPr>
        <w:t>2018-11-21 18:49:59.091801+00:00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黑河综合遥感联合试验：阿柔加密观测区样方样带布置. 时空三极环境大数据平台, DOI:10.3972/water973.0209.db, CSTR:18406.11.water973.0209.db, </w:t>
      </w:r>
      <w:r>
        <w:t>2013</w:t>
      </w:r>
      <w:r>
        <w:t>.[</w:t>
      </w:r>
      <w:r>
        <w:t xml:space="preserve">LI Xin, JIN Rui. WATER: Dataset of setting of the sampling plots and stripes in the A'rou foci experimental area. A Big Earth Data Platform for Three Poles, DOI:10.3972/water973.0209.db, CSTR:18406.11.water973.0209.db,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