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疏勒河流域土地覆盖数据集（2000）</w:t>
      </w:r>
    </w:p>
    <w:p>
      <w:r>
        <w:rPr>
          <w:sz w:val="22"/>
        </w:rPr>
        <w:t>英文标题：Landcover dataset of the Shulehe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数据为疏勒河流域土地覆盖数据集，来源于2000年"中国1:10万土地利用数据集"，以卫星遥感为手段，在三年内基于Landsat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属性字段包括：Area（面积）、Perimeter(周长）、 Code（土地编码）、Name(土地类型）。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3.文件大小：59.5MB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疏勒河流域土地覆盖数据集（2000）. 时空三极环境大数据平台, </w:t>
      </w:r>
      <w:r>
        <w:t>2014</w:t>
      </w:r>
      <w:r>
        <w:t>.[</w:t>
      </w:r>
      <w:r>
        <w:t xml:space="preserve">WU Shixin, LIU Jiyuan, ZHOU Wancun, ZHUANG  Dafang, WANG Jianhua. Landcover dataset of the Shulehe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