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“一带一路”沿线区域水资源利用强度资料（2013）</w:t>
      </w:r>
    </w:p>
    <w:p>
      <w:r>
        <w:rPr>
          <w:sz w:val="22"/>
        </w:rPr>
        <w:t>英文标题：The data of intensity of water resources utilization in the area along the Belt and Road (2013)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数据为“一带一路”沿线区域2013年水资源利用强度资料。该数据体现了一个地区区域水资源的总体现状以及用水情况，水是制约经济社会发展的重要因素，尤其在缺水地区，水的利用关乎人们的生存和发展。该数据来源于联合国粮食和农业组织。数据集描述了世界各地区的总用水量、开发利用率、各部分用水比例等。它直接反应了各个地区的水资源含量以及用水需求量，同时也间接地反应出地区经济发展状况。水资源的利用程度能看出国家和地区的发展重心，而开发利用率也在一定程度上表现了社会的发展程度。在“一带一路”各地区密切联系的今天，水资源的状况衡量了经济发展状况，同时也反射出经济制约的因素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地下水（潜水）</w:t>
      </w:r>
      <w:r>
        <w:t>,</w:t>
      </w:r>
      <w:r>
        <w:rPr>
          <w:sz w:val="22"/>
        </w:rPr>
        <w:t>地表水</w:t>
      </w:r>
      <w:r>
        <w:t>,</w:t>
      </w:r>
      <w:r>
        <w:rPr>
          <w:sz w:val="22"/>
        </w:rPr>
        <w:t>水资源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“一带一路”</w:t>
        <w:br/>
      </w:r>
      <w:r>
        <w:rPr>
          <w:sz w:val="22"/>
        </w:rPr>
        <w:t>时间关键词：</w:t>
      </w:r>
      <w:r>
        <w:rPr>
          <w:sz w:val="22"/>
        </w:rPr>
        <w:t>2013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3.文件大小：0.015MB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西：4.0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东：121.0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2015-01-08 16:00:00+00:00</w:t>
      </w:r>
      <w:r>
        <w:rPr>
          <w:sz w:val="22"/>
        </w:rPr>
        <w:t>--</w:t>
      </w:r>
      <w:r>
        <w:rPr>
          <w:sz w:val="22"/>
        </w:rPr>
        <w:t>2016-01-07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刘振伟. “一带一路”沿线区域水资源利用强度资料（2013）. 时空三极环境大数据平台, </w:t>
      </w:r>
      <w:r>
        <w:t>2019</w:t>
      </w:r>
      <w:r>
        <w:t>.[</w:t>
      </w:r>
      <w:r>
        <w:t xml:space="preserve">Liu Zhenwei. The data of intensity of water resources utilization in the area along the Belt and Road (2013). A Big Earth Data Platform for Three Poles,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刘振伟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liuzw.18s@igsnrr.ac.cn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