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祁连山综合观测网：黑河流域地表过程综合观测网（大沙龙站自动气象站-2018）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Dashalong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2018-01-24 16:00:00+00:00</w:t>
      </w:r>
      <w:r>
        <w:rPr>
          <w:sz w:val="22"/>
        </w:rPr>
        <w:t>--</w:t>
      </w:r>
      <w:r>
        <w:rPr>
          <w:sz w:val="22"/>
        </w:rPr>
        <w:t>2019-01-23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 谭俊磊, 任志国, 张阳, 徐自为. 祁连山综合观测网：黑河流域地表过程综合观测网（大沙龙站自动气象站-2018）. 时空三极环境大数据平台, DOI:10.11888/Meteoro.tpdc.270779, CSTR:18406.11.Meteoro.tpdc.270779, </w:t>
      </w:r>
      <w:r>
        <w:t>2019</w:t>
      </w:r>
      <w:r>
        <w:t>.[</w:t>
      </w:r>
      <w:r>
        <w:t xml:space="preserve">XU Ziwei, LI Xin, CHE Tao, ZHANG Yang, TAN Junlei, LIU Shaomin, REN Zhiguo. Qilian Mountains integrated observatory network: Dataset of Heihe integrated observatory network (automatic weather station of Dashalong station, 2018). A Big Earth Data Platform for Three Poles, DOI:10.11888/Meteoro.tpdc.270779, CSTR:18406.11.Meteoro.tpdc.270779,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