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青海省城市污水处理情况（2002-2013）</w:t>
      </w:r>
    </w:p>
    <w:p>
      <w:r>
        <w:rPr>
          <w:sz w:val="22"/>
        </w:rPr>
        <w:t>英文标题：Urban sewage treatment in Qinghai Province (2002-2013)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城市污水处理情况2002-2013年的统计数据，数据按行业、区域、用途等划分的。数据整理自青海省统计局发布的青海省统计年鉴。数据集包含10个数据表，分别为：城市污水处理情况2002-2003.xls，城市污水处理情况2003-2005年.xls，城市污水处理情况2003-2006年.xls，城市污水处理情况2003-2007年.xls，城市污水处理情况2004-2008年.xls等。数据表结构相同。例如2002-2003年的数据表共有3个字段：</w:t>
        <w:br/>
        <w:t>字段1：年份</w:t>
        <w:br/>
        <w:t>字段2：指标</w:t>
        <w:br/>
        <w:t>字段3：其他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污水</w:t>
      </w:r>
      <w:r>
        <w:t>,</w:t>
      </w:r>
      <w:r>
        <w:rPr>
          <w:sz w:val="22"/>
        </w:rPr>
        <w:t>环境污染与治理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2002-2013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3.文件大小：0.067MB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2001-12-31 16:00:00+00:00</w:t>
      </w:r>
      <w:r>
        <w:rPr>
          <w:sz w:val="22"/>
        </w:rPr>
        <w:t>--</w:t>
      </w:r>
      <w:r>
        <w:rPr>
          <w:sz w:val="22"/>
        </w:rPr>
        <w:t>2013-12-30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青海省城市污水处理情况（2002-2013）. 时空三极环境大数据平台, </w:t>
      </w:r>
      <w:r>
        <w:t>2021</w:t>
      </w:r>
      <w:r>
        <w:t>.[</w:t>
      </w:r>
      <w:r>
        <w:t xml:space="preserve">Qinghai Provincial Bureau of Statistics. Urban sewage treatment in Qinghai Province (2002-2013).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