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青藏高原（可可西里-南羌塘-拉萨）岩浆岩全岩主微量地球化学数据集（2020）</w:t>
      </w:r>
    </w:p>
    <w:p>
      <w:r>
        <w:rPr>
          <w:sz w:val="22"/>
        </w:rPr>
        <w:t>英文标题：Whole rock major and trace geochemical data set of magmatic rocks in the Qinghai Tibet Plateau (Hoh Xil-South Qiangtang-Lhasa) (2020)</w:t>
      </w:r>
    </w:p>
    <w:p>
      <w:r>
        <w:rPr>
          <w:sz w:val="32"/>
        </w:rPr>
        <w:t>1、摘要</w:t>
      </w:r>
    </w:p>
    <w:p>
      <w:pPr>
        <w:ind w:firstLine="432"/>
      </w:pPr>
      <w:r>
        <w:rPr>
          <w:sz w:val="22"/>
        </w:rPr>
        <w:t>数据内容主要包括青藏高原可可西里至拉萨板块部分岩浆岩全岩的主微量数据。样品分布地区主要有可可西里湖、南羌塘果干加年、都古尔，以及冈底斯纳如松多、萨嘎县等地区。岩石样品包括橄榄白榴岩、石英二长岩、闪长岩和花岗岩等主微量元素累计300余件，对青藏高原岩石圈演化研究具有重要意义。数据主要来自已经发表的文章或正在接受。主量元素测试采用XRF光谱方法，微量测试采用ICP-MS。数据质量高度可信，测试单位包括中国科学院广州地球化学研究所国家重点实验室等。数据发表在高级别期刊，包括《Geology》、《BSA Bulletin》以及《Journal of Petrology》等。</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br/>
      </w:r>
      <w:r>
        <w:rPr>
          <w:sz w:val="22"/>
        </w:rPr>
        <w:t>学科关键词：</w:t>
      </w:r>
      <w:r>
        <w:rPr>
          <w:sz w:val="22"/>
        </w:rPr>
        <w:t>固体地球</w:t>
        <w:br/>
      </w:r>
      <w:r>
        <w:rPr>
          <w:sz w:val="22"/>
        </w:rPr>
        <w:t>地点关键词：</w:t>
      </w:r>
      <w:r>
        <w:rPr>
          <w:sz w:val="22"/>
        </w:rPr>
        <w:t>华南</w:t>
      </w:r>
      <w:r>
        <w:t xml:space="preserve">, </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北：47.0</w:t>
            </w:r>
          </w:p>
        </w:tc>
        <w:tc>
          <w:tcPr>
            <w:tcW w:type="dxa" w:w="2880"/>
          </w:tcPr>
          <w:p>
            <w:r>
              <w:t>-</w:t>
            </w:r>
          </w:p>
        </w:tc>
      </w:tr>
      <w:tr>
        <w:tc>
          <w:tcPr>
            <w:tcW w:type="dxa" w:w="2880"/>
          </w:tcPr>
          <w:p>
            <w:r>
              <w:t>西：84.0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唐功建, 王军, 齐玥, 周金胜, 但卫. 青藏高原（可可西里-南羌塘-拉萨）岩浆岩全岩主微量地球化学数据集（2020）. 时空三极环境大数据平台, DOI:10.11888/Geo.tpdc.271242, CSTR:18406.11.Geo.tpdc.271242, </w:t>
      </w:r>
      <w:r>
        <w:t>2021</w:t>
      </w:r>
      <w:r>
        <w:t>.[</w:t>
      </w:r>
      <w:r>
        <w:t xml:space="preserve">WANG  Jun, ZHOU  Jinsheng, DAN  Wei, QI  Yue, TANG Gongjian. Whole rock major and trace geochemical data set of magmatic rocks in the Qinghai Tibet Plateau (Hoh Xil-South Qiangtang-Lhasa) (2020). A Big Earth Data Platform for Three Poles, DOI:10.11888/Geo.tpdc.271242, CSTR:18406.11.Geo.tpdc.271242, </w:t>
      </w:r>
      <w:r>
        <w:t>2021</w:t>
      </w:r>
      <w:r>
        <w:rPr>
          <w:sz w:val="22"/>
        </w:rPr>
        <w:t>]</w:t>
      </w:r>
    </w:p>
    <w:p>
      <w:pPr>
        <w:ind w:left="432"/>
      </w:pPr>
      <w:r>
        <w:rPr>
          <w:sz w:val="22"/>
        </w:rPr>
        <w:t xml:space="preserve">文章的引用: </w:t>
      </w:r>
    </w:p>
    <w:p>
      <w:pPr>
        <w:ind w:left="864"/>
      </w:pPr>
      <w:r>
        <w:t>Dan, W., Wang, Q., White, W.M., Li, X.H., Zhang, X.Z., Tang, G.J., Ou, Q., Hao, L.L., Qi, Y. (2020). Passive-margin magmatism caused by enhanced slab-pull forces in central Tibet. Geology, in press, https://doi.org/10.1130/G47957.1</w:t>
        <w:br/>
        <w:br/>
      </w:r>
      <w:r>
        <w:t>Dan, W., Wang, Q., Zhang, X.Z., Tang, G.J. (2020). Early Paleozoic S-type granites as the basement of Southern Qiantang Terrane, Tibet. Lithos 356-357, 105395.</w:t>
        <w:br/>
        <w:br/>
      </w:r>
      <w:r>
        <w:t>Qi, Y., Hawkesworth, C.J., Wang, Q., Wyman, D.A., Li, Z.X., Dong, H., Ma, T., Chen, F., Hu, W.L., Zhang, X.Z. (2020). Syn-collisional magmatic record of Indian steep subduction by 50 Ma. GSA Bulletin. in press, https://doi.org/10.1130/B35498.1.</w:t>
        <w:br/>
        <w:br/>
      </w:r>
      <w:r>
        <w:t>Qi, Y., Wang, Q., Zhu, Y.T., Shi, L.C., Yang, Y.N. (2020). Miocene Olivine Leucitites in the Hoh Xil Basin, Northern Tibet: Implications for Intracontinental Lithosphere Melting and Surface Uplift of the Tibetan Plateau. Journal of Petrology 61(1), egaa026, https://doi.org/10.1093/petrology/egaa026.</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r>
        <w:t>Zhou, J.S., Yang, Z.S., Wang, Q., Zheng, Y.C., Hou, Z.Q., Wyman, D.A. (2020). Extraction of high-silica granites from an upper crustal magma reservoir: Insights from the Narusongduo magmatic system, Gangdese arc. American Mineralogist 105, 1572-1584.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zhoujinshengyx@sina.com</w:t>
        <w:br/>
        <w:br/>
      </w:r>
      <w:r>
        <w:rPr>
          <w:sz w:val="22"/>
        </w:rPr>
        <w:t xml:space="preserve">姓名: </w:t>
      </w:r>
      <w:r>
        <w:rPr>
          <w:sz w:val="22"/>
        </w:rPr>
        <w:t>但卫</w:t>
        <w:br/>
      </w:r>
      <w:r>
        <w:rPr>
          <w:sz w:val="22"/>
        </w:rPr>
        <w:t xml:space="preserve">单位: </w:t>
      </w:r>
      <w:r>
        <w:rPr>
          <w:sz w:val="22"/>
        </w:rPr>
        <w:t>中国科学院广州地球化学研究所</w:t>
        <w:br/>
      </w:r>
      <w:r>
        <w:rPr>
          <w:sz w:val="22"/>
        </w:rPr>
        <w:t xml:space="preserve">电子邮件: </w:t>
      </w:r>
      <w:r>
        <w:rPr>
          <w:sz w:val="22"/>
        </w:rPr>
        <w:t>danwei@gig.ac.cn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