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新疆西昆仑成矿带矿产分布图</w:t>
      </w:r>
    </w:p>
    <w:p>
      <w:r>
        <w:rPr>
          <w:sz w:val="22"/>
        </w:rPr>
        <w:t>英文标题：Mineral distribution map of West Kunlun metallogenic belt,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该数据为新疆西昆仑成矿带矿产分布图，数据来源主要包括：1. 昆仑-阿尔金金属矿产成矿条件与成矿远景预测项目成果（西安地调中心）；2. 西昆仑-阿尔金成矿带基础地质调查成果集成项目成果（西安地调中心）；3. 中国矿产地质志新疆矿产成矿系列图（新疆地勘局）；4. 西昆仑铁铅锌资源基地调查与勘查示范项目成果（西安地调中心）。该矿产分布囊括西昆仑岩石地层和侵入岩时空结构，重点收集了该区域大中小型各类矿产87个，详细标注了矿床地理位置和矿床成因类型，展示了该区矿产资源分布特征，对下一步资源远景评估具有指导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侵入岩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矿产分布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古元古代-新生代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3.文件大小：38.9MB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张江伟, 高永宝. 新疆西昆仑成矿带矿产分布图. 时空三极环境大数据平台, DOI:10.11888/SolidEar.tpdc.271895, CSTR:18406.11.SolidEar.tpdc.271895, </w:t>
      </w:r>
      <w:r>
        <w:t>2021</w:t>
      </w:r>
      <w:r>
        <w:t>.[</w:t>
      </w:r>
      <w:r>
        <w:t xml:space="preserve">ZHANG   Jiangwei, GAO   Yongbao. Mineral distribution map of West Kunlun metallogenic belt, Xinjiang. A Big Earth Data Platform for Three Poles, DOI:10.11888/SolidEar.tpdc.271895, CSTR:18406.11.SolidEar.tpdc.271895,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张江伟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zjw2030@163.com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高永宝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中国地质调查局西安矿产资源调查中心</w:t>
        <w:br/>
      </w:r>
      <w:r>
        <w:rPr>
          <w:sz w:val="22"/>
        </w:rPr>
        <w:t xml:space="preserve">电子邮件: </w:t>
      </w:r>
      <w:r>
        <w:rPr>
          <w:sz w:val="22"/>
        </w:rPr>
        <w:t>gaoyongbao2006@126.com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