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安庆-贵池矿集区宝树尖埃达克质岩地球化学数据</w:t>
      </w:r>
    </w:p>
    <w:p>
      <w:r>
        <w:rPr>
          <w:sz w:val="22"/>
        </w:rPr>
        <w:t>英文标题：Geochemical data of adakitic rocks in baoshujian, Anqing Guichi ore concentration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庆-贵池矿集区宝树尖埃达克质岩全岩主微量数据，Sr-Nd-Pb同位素数据，锆石U-Pb定年数据，及黄铁矿S同位素数据。全岩主量元素数据由XRF分析获得，微量元素数据由ICP-MS分析获得，锆石U-Pb定年及原位Lu-Hf同位素组成数据由LA-MC-ICP-MS分析获得，黄铁矿S同位素由MC-ICP-MS分析获得。以上数据已发表于高级别SCI期刊，数据真实可靠。通过获得的数据，可以对宝树尖矿区的成岩过程和成矿作用进行探究和总结，进而填补安庆贵池矿集区在成矿时间段145 5Ma 上的空白，为宝树尖乃至整个安庆贵池矿集区找矿工作提供理论支持。同时，对整个长江中下游的成矿时代划分具有一定的指示意义。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贵池</w:t>
      </w:r>
      <w:r>
        <w:t xml:space="preserve">, </w:t>
      </w:r>
      <w:r>
        <w:rPr>
          <w:sz w:val="22"/>
        </w:rPr>
        <w:t>安庆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安庆-贵池矿集区宝树尖埃达克质岩地球化学数据. 时空三极环境大数据平台, DOI:doi:10.18654/1000-0569/2020.01.17, CSTR:, </w:t>
      </w:r>
      <w:r>
        <w:t>2021</w:t>
      </w:r>
      <w:r>
        <w:t>.[</w:t>
      </w:r>
      <w:r>
        <w:t xml:space="preserve">YANG   Xiaoyong. Geochemical data of adakitic rocks in baoshujian, Anqing Guichi ore concentration area. A Big Earth Data Platform for Three Poles, DOI:doi:10.18654/1000-0569/2020.01.17,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汪海, 赵壮, 杨晓勇, 古黄玲, 郑荥, NGUYEN Tuan Anh. (2020). 安庆贵池矿集区宝树尖铜多金属矿床成因：来自岩石地球化学及年代学的约束. 岩石学报, 036(01)-0184-04. doi:10.18654/1000-0569/2020.01.17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