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青海省按行业及投资项目分的农村集体固定资产投资（1992-2000）</w:t>
      </w:r>
    </w:p>
    <w:p>
      <w:r>
        <w:rPr>
          <w:sz w:val="22"/>
        </w:rPr>
        <w:t>英文标题：Rural collective fixed assets investment by industry and investment project in Qinghai Province (1992-2000)</w:t>
      </w:r>
    </w:p>
    <w:p>
      <w:r>
        <w:rPr>
          <w:sz w:val="32"/>
        </w:rPr>
        <w:t>1、摘要</w:t>
      </w:r>
    </w:p>
    <w:p>
      <w:pPr>
        <w:ind w:firstLine="432"/>
      </w:pPr>
      <w:r>
        <w:rPr>
          <w:sz w:val="22"/>
        </w:rPr>
        <w:t>该数据集记录了青海省按行业及投资项目分的农村集体固定资产投资的统计数据，数据按行业、区域、隶属关系和注册类型等划分的。数据整理自青海省统计局发布的青海省统计年鉴。数据集包含3个数据表，分别为：按行业及投资项目分的农村集体固定资产投资1992-1999年.xls，按行业及投资项目分的农村集体固定资产投资1992-2000年.xls，按建设性质及行业分的农村集体固定资产投资1992-1998年.xls。数据表结构相同。例如1992-1999年的数据表共有3个字段：</w:t>
        <w:br/>
        <w:t>字段1：指标</w:t>
        <w:br/>
        <w:t>字段2：年份</w:t>
        <w:br/>
        <w:t>字段3：金额</w:t>
      </w:r>
    </w:p>
    <w:p>
      <w:r>
        <w:rPr>
          <w:sz w:val="32"/>
        </w:rPr>
        <w:t>2、关键词</w:t>
      </w:r>
    </w:p>
    <w:p>
      <w:pPr>
        <w:ind w:left="432"/>
      </w:pPr>
      <w:r>
        <w:rPr>
          <w:sz w:val="22"/>
        </w:rPr>
        <w:t>主题关键词：</w:t>
      </w:r>
      <w:r>
        <w:rPr>
          <w:sz w:val="22"/>
        </w:rPr>
        <w:t>乡镇集体企业</w:t>
      </w:r>
      <w:r>
        <w:t>,</w:t>
      </w:r>
      <w:r>
        <w:rPr>
          <w:sz w:val="22"/>
        </w:rPr>
        <w:t>固定资产投资</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1992-2000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1991-12-31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青海省按行业及投资项目分的农村集体固定资产投资（1992-2000）. 时空三极环境大数据平台, </w:t>
      </w:r>
      <w:r>
        <w:t>2021</w:t>
      </w:r>
      <w:r>
        <w:t>.[</w:t>
      </w:r>
      <w:r>
        <w:t xml:space="preserve">Qinghai Provincial Bureau of Statistics. Rural collective fixed assets investment by industry and investment project in Qinghai Province (1992-2000).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